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E87722" w:sz="6"/>
        </w:pBdr>
        <w:spacing w:after="0" w:before="0"/>
      </w:pPr>
      <w:r>
        <w:rPr>
          <w:sz w:val="2"/>
          <w:szCs w:val="2"/>
        </w:rPr>
        <w:t xml:space="preserve"/>
      </w:r>
    </w:p>
    <w:p>
      <w:pPr>
        <w:spacing w:after="200"/>
      </w:pPr>
    </w:p>
    <w:p>
      <w:pPr>
        <w:spacing w:after="200"/>
      </w:pPr>
    </w:p>
    <w:p>
      <w:pPr>
        <w:spacing w:after="200"/>
      </w:pPr>
    </w:p>
    <w:p>
      <w:pPr>
        <w:spacing w:after="200"/>
      </w:pPr>
    </w:p>
    <w:p>
      <w:pPr>
        <w:spacing w:after="200"/>
      </w:pPr>
    </w:p>
    <w:p>
      <w:pPr>
        <w:spacing w:after="200"/>
      </w:pPr>
    </w:p>
    <w:p>
      <w:pPr>
        <w:spacing w:after="200"/>
      </w:pPr>
    </w:p>
    <w:p>
      <w:pPr>
        <w:spacing w:after="200"/>
      </w:pPr>
    </w:p>
    <w:p>
      <w:pPr>
        <w:spacing w:after="80"/>
      </w:pPr>
      <w:r>
        <w:rPr>
          <w:rFonts w:ascii="Calibri" w:cs="Calibri" w:eastAsia="Calibri" w:hAnsi="Calibri"/>
          <w:sz w:val="20"/>
          <w:szCs w:val="20"/>
        </w:rPr>
        <w:t xml:space="preserve"/>
      </w:r>
    </w:p>
    <w:p>
      <w:pPr>
        <w:spacing w:after="160"/>
      </w:pPr>
      <w:r>
        <w:rPr>
          <w:rFonts w:ascii="Calibri" w:cs="Calibri" w:eastAsia="Calibri" w:hAnsi="Calibri"/>
          <w:b/>
          <w:bCs/>
          <w:color w:val="1A1A1A"/>
          <w:sz w:val="56"/>
          <w:szCs w:val="56"/>
        </w:rPr>
        <w:t xml:space="preserve">Probleemanalyse</w:t>
      </w:r>
    </w:p>
    <w:p>
      <w:pPr>
        <w:pBdr>
          <w:bottom w:val="single" w:color="E87722" w:sz="4"/>
        </w:pBdr>
        <w:spacing w:after="400"/>
      </w:pPr>
      <w:r>
        <w:rPr>
          <w:sz w:val="2"/>
          <w:szCs w:val="2"/>
        </w:rPr>
        <w:t xml:space="preserve">   </w:t>
      </w:r>
    </w:p>
    <w:p>
      <w:pPr>
        <w:spacing w:after="80"/>
      </w:pPr>
      <w:r>
        <w:rPr>
          <w:rFonts w:ascii="Calibri" w:cs="Calibri" w:eastAsia="Calibri" w:hAnsi="Calibri"/>
          <w:b/>
          <w:bCs/>
          <w:color w:val="666666"/>
          <w:sz w:val="20"/>
          <w:szCs w:val="20"/>
        </w:rPr>
        <w:t xml:space="preserve">Ticket:  </w:t>
      </w:r>
      <w:r>
        <w:rPr>
          <w:rFonts w:ascii="Calibri" w:cs="Calibri" w:eastAsia="Calibri" w:hAnsi="Calibri"/>
          <w:color w:val="1A1A1A"/>
          <w:sz w:val="20"/>
          <w:szCs w:val="20"/>
        </w:rPr>
        <w:t xml:space="preserve">CHANGE2605 043 - Terra Climate B.V. — Verkoopfactuur VF260073</w:t>
      </w:r>
    </w:p>
    <w:p>
      <w:pPr>
        <w:spacing w:after="80"/>
      </w:pPr>
      <w:r>
        <w:rPr>
          <w:rFonts w:ascii="Calibri" w:cs="Calibri" w:eastAsia="Calibri" w:hAnsi="Calibri"/>
          <w:b/>
          <w:bCs/>
          <w:color w:val="666666"/>
          <w:sz w:val="20"/>
          <w:szCs w:val="20"/>
        </w:rPr>
        <w:t xml:space="preserve">Klant:  </w:t>
      </w:r>
      <w:r>
        <w:rPr>
          <w:rFonts w:ascii="Calibri" w:cs="Calibri" w:eastAsia="Calibri" w:hAnsi="Calibri"/>
          <w:color w:val="1A1A1A"/>
          <w:sz w:val="20"/>
          <w:szCs w:val="20"/>
        </w:rPr>
        <w:t xml:space="preserve">Aqua</w:t>
      </w:r>
    </w:p>
    <w:p>
      <w:pPr>
        <w:spacing w:after="80"/>
      </w:pPr>
      <w:r>
        <w:rPr>
          <w:rFonts w:ascii="Calibri" w:cs="Calibri" w:eastAsia="Calibri" w:hAnsi="Calibri"/>
          <w:b/>
          <w:bCs/>
          <w:color w:val="666666"/>
          <w:sz w:val="20"/>
          <w:szCs w:val="20"/>
        </w:rPr>
        <w:t xml:space="preserve">Datum:  </w:t>
      </w:r>
      <w:r>
        <w:rPr>
          <w:rFonts w:ascii="Calibri" w:cs="Calibri" w:eastAsia="Calibri" w:hAnsi="Calibri"/>
          <w:color w:val="1A1A1A"/>
          <w:sz w:val="20"/>
          <w:szCs w:val="20"/>
        </w:rPr>
        <w:t xml:space="preserve">29 juli 2026</w:t>
      </w:r>
    </w:p>
    <w:p>
      <w:pPr>
        <w:spacing w:after="200"/>
      </w:pPr>
    </w:p>
    <w:p>
      <w:pPr>
        <w:spacing w:after="200"/>
      </w:pPr>
    </w:p>
    <w:p>
      <w:pPr>
        <w:spacing w:after="200"/>
      </w:pPr>
    </w:p>
    <w:p>
      <w:pPr>
        <w:spacing w:after="200"/>
      </w:pPr>
    </w:p>
    <w:p>
      <w:pPr>
        <w:spacing w:after="200"/>
      </w:pPr>
    </w:p>
    <w:p>
      <w:pPr>
        <w:spacing w:after="200"/>
      </w:pPr>
    </w:p>
    <w:p>
      <w:pPr>
        <w:pBdr>
          <w:top w:val="single" w:color="E87722" w:sz="6"/>
        </w:pBdr>
        <w:spacing w:after="0" w:before="0"/>
      </w:pPr>
      <w:r>
        <w:rPr>
          <w:sz w:val="2"/>
          <w:szCs w:val="2"/>
        </w:rPr>
        <w:t xml:space="preserve"/>
      </w:r>
    </w:p>
    <w:p>
      <w:r>
        <w:br w:type="page"/>
      </w:r>
    </w:p>
    <w:p>
      <w:pPr>
        <w:pStyle w:val="Heading1"/>
        <w:spacing w:after="120" w:before="360"/>
      </w:pPr>
      <w:r>
        <w:rPr>
          <w:rFonts w:ascii="Calibri" w:cs="Calibri" w:eastAsia="Calibri" w:hAnsi="Calibri"/>
          <w:b/>
          <w:bCs/>
          <w:color w:val="E87722"/>
          <w:sz w:val="32"/>
          <w:szCs w:val="32"/>
        </w:rPr>
        <w:t xml:space="preserve">Probleemanalyse: Terra Climate B.V. - Verkoopfactuur VF260073</w:t>
      </w:r>
    </w:p>
    <w:p>
      <w:pPr>
        <w:pStyle w:val="Heading2"/>
        <w:spacing w:after="120" w:before="240"/>
      </w:pPr>
      <w:r>
        <w:rPr>
          <w:rFonts w:ascii="Calibri" w:cs="Calibri" w:eastAsia="Calibri" w:hAnsi="Calibri"/>
          <w:b/>
          <w:bCs/>
          <w:color w:val="E87722"/>
          <w:sz w:val="26"/>
          <w:szCs w:val="26"/>
        </w:rPr>
        <w:t xml:space="preserve">Probleem</w:t>
      </w:r>
    </w:p>
    <w:p>
      <w:pPr>
        <w:spacing w:after="160"/>
      </w:pPr>
      <w:r>
        <w:rPr>
          <w:rFonts w:ascii="Calibri" w:cs="Calibri" w:eastAsia="Calibri" w:hAnsi="Calibri"/>
          <w:color w:val="1A1A1A"/>
          <w:sz w:val="20"/>
          <w:szCs w:val="20"/>
        </w:rPr>
        <w:t xml:space="preserve">De verkoopfactuur van Terra Climate B.V. (voorbeeld </w:t>
      </w:r>
      <w:r>
        <w:rPr>
          <w:rFonts w:ascii="Consolas" w:cs="Consolas" w:eastAsia="Consolas" w:hAnsi="Consolas"/>
          <w:color w:val="E87722"/>
          <w:sz w:val="18"/>
          <w:szCs w:val="18"/>
          <w:shd w:fill="F5F5F5" w:color="F5F5F5" w:val="solid"/>
        </w:rPr>
        <w:t xml:space="preserve">VF260073</w:t>
      </w:r>
      <w:r>
        <w:rPr>
          <w:rFonts w:ascii="Calibri" w:cs="Calibri" w:eastAsia="Calibri" w:hAnsi="Calibri"/>
          <w:color w:val="1A1A1A"/>
          <w:sz w:val="20"/>
          <w:szCs w:val="20"/>
        </w:rPr>
        <w:t xml:space="preserve">) vertoont drie problemen.</w:t>
      </w:r>
    </w:p>
    <w:p>
      <w:pPr>
        <w:pStyle w:val="ListParagraph"/>
        <w:numPr>
          <w:ilvl w:val="0"/>
          <w:numId w:val="1"/>
        </w:numPr>
        <w:spacing w:after="60"/>
      </w:pPr>
      <w:r>
        <w:rPr>
          <w:rFonts w:ascii="Calibri" w:cs="Calibri" w:eastAsia="Calibri" w:hAnsi="Calibri"/>
          <w:color w:val="1A1A1A"/>
          <w:sz w:val="20"/>
          <w:szCs w:val="20"/>
        </w:rPr>
        <w:t xml:space="preserve">Het factuurbedrag wordt afgebroken en op de volgende regel geplaatst in plaats van op
een regel te passen.</w:t>
      </w:r>
    </w:p>
    <w:p>
      <w:pPr>
        <w:pStyle w:val="ListParagraph"/>
        <w:numPr>
          <w:ilvl w:val="0"/>
          <w:numId w:val="1"/>
        </w:numPr>
        <w:spacing w:after="60"/>
      </w:pPr>
      <w:r>
        <w:rPr>
          <w:rFonts w:ascii="Calibri" w:cs="Calibri" w:eastAsia="Calibri" w:hAnsi="Calibri"/>
          <w:color w:val="1A1A1A"/>
          <w:sz w:val="20"/>
          <w:szCs w:val="20"/>
        </w:rPr>
        <w:t xml:space="preserve">Onderaan de factuur stond </w:t>
      </w:r>
      <w:r>
        <w:rPr>
          <w:rFonts w:ascii="Consolas" w:cs="Consolas" w:eastAsia="Consolas" w:hAnsi="Consolas"/>
          <w:color w:val="E87722"/>
          <w:sz w:val="18"/>
          <w:szCs w:val="18"/>
          <w:shd w:fill="F5F5F5" w:color="F5F5F5" w:val="solid"/>
        </w:rPr>
        <w:t xml:space="preserve">AQ Group</w:t>
      </w:r>
      <w:r>
        <w:rPr>
          <w:rFonts w:ascii="Calibri" w:cs="Calibri" w:eastAsia="Calibri" w:hAnsi="Calibri"/>
          <w:color w:val="1A1A1A"/>
          <w:sz w:val="20"/>
          <w:szCs w:val="20"/>
        </w:rPr>
        <w:t xml:space="preserve"> in plaats van </w:t>
      </w:r>
      <w:r>
        <w:rPr>
          <w:rFonts w:ascii="Consolas" w:cs="Consolas" w:eastAsia="Consolas" w:hAnsi="Consolas"/>
          <w:color w:val="E87722"/>
          <w:sz w:val="18"/>
          <w:szCs w:val="18"/>
          <w:shd w:fill="F5F5F5" w:color="F5F5F5" w:val="solid"/>
        </w:rPr>
        <w:t xml:space="preserve">Terra Climate</w:t>
      </w:r>
      <w:r>
        <w:rPr>
          <w:rFonts w:ascii="Calibri" w:cs="Calibri" w:eastAsia="Calibri" w:hAnsi="Calibri"/>
          <w:color w:val="1A1A1A"/>
          <w:sz w:val="20"/>
          <w:szCs w:val="20"/>
        </w:rPr>
        <w:t xml:space="preserve">.</w:t>
      </w:r>
    </w:p>
    <w:p>
      <w:pPr>
        <w:pStyle w:val="ListParagraph"/>
        <w:numPr>
          <w:ilvl w:val="0"/>
          <w:numId w:val="1"/>
        </w:numPr>
        <w:spacing w:after="60"/>
      </w:pPr>
      <w:r>
        <w:rPr>
          <w:rFonts w:ascii="Calibri" w:cs="Calibri" w:eastAsia="Calibri" w:hAnsi="Calibri"/>
          <w:color w:val="1A1A1A"/>
          <w:sz w:val="20"/>
          <w:szCs w:val="20"/>
        </w:rPr>
        <w:t xml:space="preserve">De certificeringen onderaan de factuur kloppen niet met wat Terra Climate daadwerkelijk
voert.</w:t>
      </w:r>
    </w:p>
    <w:p>
      <w:pPr>
        <w:spacing w:after="80"/>
      </w:pPr>
    </w:p>
    <w:p>
      <w:pPr>
        <w:pStyle w:val="Heading2"/>
        <w:spacing w:after="120" w:before="240"/>
      </w:pPr>
      <w:r>
        <w:rPr>
          <w:rFonts w:ascii="Calibri" w:cs="Calibri" w:eastAsia="Calibri" w:hAnsi="Calibri"/>
          <w:b/>
          <w:bCs/>
          <w:color w:val="E87722"/>
          <w:sz w:val="26"/>
          <w:szCs w:val="26"/>
        </w:rPr>
        <w:t xml:space="preserve">Context</w:t>
      </w:r>
    </w:p>
    <w:p>
      <w:pPr>
        <w:spacing w:after="160"/>
      </w:pPr>
      <w:r>
        <w:rPr>
          <w:rFonts w:ascii="Calibri" w:cs="Calibri" w:eastAsia="Calibri" w:hAnsi="Calibri"/>
          <w:color w:val="1A1A1A"/>
          <w:sz w:val="20"/>
          <w:szCs w:val="20"/>
        </w:rPr>
        <w:t xml:space="preserve">Het gaat om het verkoopfactuur-report van Terra Climate B.V. (branch </w:t>
      </w:r>
      <w:r>
        <w:rPr>
          <w:rFonts w:ascii="Consolas" w:cs="Consolas" w:eastAsia="Consolas" w:hAnsi="Consolas"/>
          <w:color w:val="E87722"/>
          <w:sz w:val="18"/>
          <w:szCs w:val="18"/>
          <w:shd w:fill="F5F5F5" w:color="F5F5F5" w:val="solid"/>
        </w:rPr>
        <w:t xml:space="preserve">AQ Group B.V.</w:t>
      </w:r>
      <w:r>
        <w:rPr>
          <w:rFonts w:ascii="Calibri" w:cs="Calibri" w:eastAsia="Calibri" w:hAnsi="Calibri"/>
          <w:color w:val="1A1A1A"/>
          <w:sz w:val="20"/>
          <w:szCs w:val="20"/>
        </w:rPr>
        <w:t xml:space="preserve">). De
klant meldde de bedrag-afbreking en de foutieve vennootschapsnaam via een doorgestuurde
klacht van een eindklant (Vorm). Bij verdere uitvraag bleek een deel van de foutieve
</w:t>
      </w:r>
      <w:r>
        <w:rPr>
          <w:rFonts w:ascii="Consolas" w:cs="Consolas" w:eastAsia="Consolas" w:hAnsi="Consolas"/>
          <w:color w:val="E87722"/>
          <w:sz w:val="18"/>
          <w:szCs w:val="18"/>
          <w:shd w:fill="F5F5F5" w:color="F5F5F5" w:val="solid"/>
        </w:rPr>
        <w:t xml:space="preserve">AQ Group</w:t>
      </w:r>
      <w:r>
        <w:rPr>
          <w:rFonts w:ascii="Calibri" w:cs="Calibri" w:eastAsia="Calibri" w:hAnsi="Calibri"/>
          <w:color w:val="1A1A1A"/>
          <w:sz w:val="20"/>
          <w:szCs w:val="20"/>
        </w:rPr>
        <w:t xml:space="preserve">-vermelding uit de inkooporder te komen; dat deel wordt aan klantzijde
gecorrigeerd, niet via het rapport. De gewenste certificeringen zijn </w:t>
      </w:r>
      <w:r>
        <w:rPr>
          <w:rFonts w:ascii="Consolas" w:cs="Consolas" w:eastAsia="Consolas" w:hAnsi="Consolas"/>
          <w:color w:val="E87722"/>
          <w:sz w:val="18"/>
          <w:szCs w:val="18"/>
          <w:shd w:fill="F5F5F5" w:color="F5F5F5" w:val="solid"/>
        </w:rPr>
        <w:t xml:space="preserve">SCL trede 2</w:t>
      </w:r>
      <w:r>
        <w:rPr>
          <w:rFonts w:ascii="Calibri" w:cs="Calibri" w:eastAsia="Calibri" w:hAnsi="Calibri"/>
          <w:color w:val="1A1A1A"/>
          <w:sz w:val="20"/>
          <w:szCs w:val="20"/>
        </w:rPr>
        <w:t xml:space="preserve">,
</w:t>
      </w:r>
      <w:r>
        <w:rPr>
          <w:rFonts w:ascii="Consolas" w:cs="Consolas" w:eastAsia="Consolas" w:hAnsi="Consolas"/>
          <w:color w:val="E87722"/>
          <w:sz w:val="18"/>
          <w:szCs w:val="18"/>
          <w:shd w:fill="F5F5F5" w:color="F5F5F5" w:val="solid"/>
        </w:rPr>
        <w:t xml:space="preserve">ISO 9001</w:t>
      </w:r>
      <w:r>
        <w:rPr>
          <w:rFonts w:ascii="Calibri" w:cs="Calibri" w:eastAsia="Calibri" w:hAnsi="Calibri"/>
          <w:color w:val="1A1A1A"/>
          <w:sz w:val="20"/>
          <w:szCs w:val="20"/>
        </w:rPr>
        <w:t xml:space="preserve"> en </w:t>
      </w:r>
      <w:r>
        <w:rPr>
          <w:rFonts w:ascii="Consolas" w:cs="Consolas" w:eastAsia="Consolas" w:hAnsi="Consolas"/>
          <w:color w:val="E87722"/>
          <w:sz w:val="18"/>
          <w:szCs w:val="18"/>
          <w:shd w:fill="F5F5F5" w:color="F5F5F5" w:val="solid"/>
        </w:rPr>
        <w:t xml:space="preserve">VCA**</w:t>
      </w:r>
      <w:r>
        <w:rPr>
          <w:rFonts w:ascii="Calibri" w:cs="Calibri" w:eastAsia="Calibri" w:hAnsi="Calibri"/>
          <w:color w:val="1A1A1A"/>
          <w:sz w:val="20"/>
          <w:szCs w:val="20"/>
        </w:rPr>
        <w:t xml:space="preserve">.</w:t>
      </w:r>
    </w:p>
    <w:p>
      <w:pPr>
        <w:pStyle w:val="Heading2"/>
        <w:spacing w:after="120" w:before="240"/>
      </w:pPr>
      <w:r>
        <w:rPr>
          <w:rFonts w:ascii="Calibri" w:cs="Calibri" w:eastAsia="Calibri" w:hAnsi="Calibri"/>
          <w:b/>
          <w:bCs/>
          <w:color w:val="E87722"/>
          <w:sz w:val="26"/>
          <w:szCs w:val="26"/>
        </w:rPr>
        <w:t xml:space="preserve">Impact</w:t>
      </w:r>
    </w:p>
    <w:p>
      <w:pPr>
        <w:spacing w:after="160"/>
      </w:pPr>
      <w:r>
        <w:rPr>
          <w:rFonts w:ascii="Calibri" w:cs="Calibri" w:eastAsia="Calibri" w:hAnsi="Calibri"/>
          <w:color w:val="1A1A1A"/>
          <w:sz w:val="20"/>
          <w:szCs w:val="20"/>
        </w:rPr>
        <w:t xml:space="preserve">Facturen van Terra Climate B.V. gaan in deze vorm naar eindklanten (zoals Vorm) en tonen
een verkeerde vennootschapsnaam en verkeerde certificeringen. Dit oogt onprofessioneel en
kan bij de eindklant twijfel oproepen over welke entiteit daadwerkelijk factureert.</w:t>
      </w:r>
    </w:p>
    <w:p>
      <w:pPr>
        <w:pStyle w:val="Heading2"/>
        <w:spacing w:after="120" w:before="240"/>
      </w:pPr>
      <w:r>
        <w:rPr>
          <w:rFonts w:ascii="Calibri" w:cs="Calibri" w:eastAsia="Calibri" w:hAnsi="Calibri"/>
          <w:b/>
          <w:bCs/>
          <w:color w:val="E87722"/>
          <w:sz w:val="26"/>
          <w:szCs w:val="26"/>
        </w:rPr>
        <w:t xml:space="preserve">Acceptatiecriteria</w:t>
      </w:r>
    </w:p>
    <w:p>
      <w:pPr>
        <w:pStyle w:val="ListParagraph"/>
        <w:numPr>
          <w:ilvl w:val="0"/>
          <w:numId w:val="1"/>
        </w:numPr>
        <w:spacing w:after="60"/>
      </w:pPr>
      <w:r>
        <w:rPr>
          <w:rFonts w:ascii="Calibri" w:cs="Calibri" w:eastAsia="Calibri" w:hAnsi="Calibri"/>
          <w:color w:val="1A1A1A"/>
          <w:sz w:val="20"/>
          <w:szCs w:val="20"/>
        </w:rPr>
        <w:t xml:space="preserve">Het factuurbedrag staat volledig op een regel, zonder afbreking.</w:t>
      </w:r>
    </w:p>
    <w:p>
      <w:pPr>
        <w:pStyle w:val="ListParagraph"/>
        <w:numPr>
          <w:ilvl w:val="0"/>
          <w:numId w:val="1"/>
        </w:numPr>
        <w:spacing w:after="60"/>
      </w:pPr>
      <w:r>
        <w:rPr>
          <w:rFonts w:ascii="Calibri" w:cs="Calibri" w:eastAsia="Calibri" w:hAnsi="Calibri"/>
          <w:color w:val="1A1A1A"/>
          <w:sz w:val="20"/>
          <w:szCs w:val="20"/>
        </w:rPr>
        <w:t xml:space="preserve">Onderaan de factuur staat </w:t>
      </w:r>
      <w:r>
        <w:rPr>
          <w:rFonts w:ascii="Consolas" w:cs="Consolas" w:eastAsia="Consolas" w:hAnsi="Consolas"/>
          <w:color w:val="E87722"/>
          <w:sz w:val="18"/>
          <w:szCs w:val="18"/>
          <w:shd w:fill="F5F5F5" w:color="F5F5F5" w:val="solid"/>
        </w:rPr>
        <w:t xml:space="preserve">Terra Climate</w:t>
      </w:r>
      <w:r>
        <w:rPr>
          <w:rFonts w:ascii="Calibri" w:cs="Calibri" w:eastAsia="Calibri" w:hAnsi="Calibri"/>
          <w:color w:val="1A1A1A"/>
          <w:sz w:val="20"/>
          <w:szCs w:val="20"/>
        </w:rPr>
        <w:t xml:space="preserve">, niet </w:t>
      </w:r>
      <w:r>
        <w:rPr>
          <w:rFonts w:ascii="Consolas" w:cs="Consolas" w:eastAsia="Consolas" w:hAnsi="Consolas"/>
          <w:color w:val="E87722"/>
          <w:sz w:val="18"/>
          <w:szCs w:val="18"/>
          <w:shd w:fill="F5F5F5" w:color="F5F5F5" w:val="solid"/>
        </w:rPr>
        <w:t xml:space="preserve">AQ Group</w:t>
      </w:r>
      <w:r>
        <w:rPr>
          <w:rFonts w:ascii="Calibri" w:cs="Calibri" w:eastAsia="Calibri" w:hAnsi="Calibri"/>
          <w:color w:val="1A1A1A"/>
          <w:sz w:val="20"/>
          <w:szCs w:val="20"/>
        </w:rPr>
        <w:t xml:space="preserve">, voor zover dit uit het
rapport zelf komt.</w:t>
      </w:r>
    </w:p>
    <w:p>
      <w:pPr>
        <w:pStyle w:val="ListParagraph"/>
        <w:numPr>
          <w:ilvl w:val="0"/>
          <w:numId w:val="1"/>
        </w:numPr>
        <w:spacing w:after="60"/>
      </w:pPr>
      <w:r>
        <w:rPr>
          <w:rFonts w:ascii="Calibri" w:cs="Calibri" w:eastAsia="Calibri" w:hAnsi="Calibri"/>
          <w:color w:val="1A1A1A"/>
          <w:sz w:val="20"/>
          <w:szCs w:val="20"/>
        </w:rPr>
        <w:t xml:space="preserve">De certificeringen onderaan de factuur tonen </w:t>
      </w:r>
      <w:r>
        <w:rPr>
          <w:rFonts w:ascii="Consolas" w:cs="Consolas" w:eastAsia="Consolas" w:hAnsi="Consolas"/>
          <w:color w:val="E87722"/>
          <w:sz w:val="18"/>
          <w:szCs w:val="18"/>
          <w:shd w:fill="F5F5F5" w:color="F5F5F5" w:val="solid"/>
        </w:rPr>
        <w:t xml:space="preserve">SCL trede 2</w:t>
      </w:r>
      <w:r>
        <w:rPr>
          <w:rFonts w:ascii="Calibri" w:cs="Calibri" w:eastAsia="Calibri" w:hAnsi="Calibri"/>
          <w:color w:val="1A1A1A"/>
          <w:sz w:val="20"/>
          <w:szCs w:val="20"/>
        </w:rPr>
        <w:t xml:space="preserve">, </w:t>
      </w:r>
      <w:r>
        <w:rPr>
          <w:rFonts w:ascii="Consolas" w:cs="Consolas" w:eastAsia="Consolas" w:hAnsi="Consolas"/>
          <w:color w:val="E87722"/>
          <w:sz w:val="18"/>
          <w:szCs w:val="18"/>
          <w:shd w:fill="F5F5F5" w:color="F5F5F5" w:val="solid"/>
        </w:rPr>
        <w:t xml:space="preserve">ISO 9001</w:t>
      </w:r>
      <w:r>
        <w:rPr>
          <w:rFonts w:ascii="Calibri" w:cs="Calibri" w:eastAsia="Calibri" w:hAnsi="Calibri"/>
          <w:color w:val="1A1A1A"/>
          <w:sz w:val="20"/>
          <w:szCs w:val="20"/>
        </w:rPr>
        <w:t xml:space="preserve"> en </w:t>
      </w:r>
      <w:r>
        <w:rPr>
          <w:rFonts w:ascii="Consolas" w:cs="Consolas" w:eastAsia="Consolas" w:hAnsi="Consolas"/>
          <w:color w:val="E87722"/>
          <w:sz w:val="18"/>
          <w:szCs w:val="18"/>
          <w:shd w:fill="F5F5F5" w:color="F5F5F5" w:val="solid"/>
        </w:rPr>
        <w:t xml:space="preserve">VCA**</w:t>
      </w:r>
      <w:r>
        <w:rPr>
          <w:rFonts w:ascii="Calibri" w:cs="Calibri" w:eastAsia="Calibri" w:hAnsi="Calibri"/>
          <w:color w:val="1A1A1A"/>
          <w:sz w:val="20"/>
          <w:szCs w:val="20"/>
        </w:rPr>
        <w:t xml:space="preserve">.</w:t>
      </w:r>
    </w:p>
    <w:p>
      <w:pPr>
        <w:spacing w:after="80"/>
      </w:pPr>
    </w:p>
    <w:sectPr>
      <w:headerReference w:type="default" r:id="rId7"/>
      <w:footerReference w:type="default" r:id="rId8"/>
      <w:pgSz w:w="11906" w:h="16838" w:orient="portrait"/>
      <w:pgMar w:top="12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Aqua  ·  29 juli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666666"/>
        <w:sz w:val="16"/>
        <w:szCs w:val="16"/>
      </w:rPr>
      <w:t xml:space="preserve">CHANGE2605 043 - Terra Climate B.V. — Verkoopfactuur VF260073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2026-07-29T20:12:26.471Z</dcterms:created>
  <dcterms:modified xsi:type="dcterms:W3CDTF">2026-07-29T20:12:26.471Z</dcterms:modified>
</cp:coreProperties>
</file>

<file path=docProps/custom.xml><?xml version="1.0" encoding="utf-8"?>
<Properties xmlns="http://schemas.openxmlformats.org/officeDocument/2006/custom-properties" xmlns:vt="http://schemas.openxmlformats.org/officeDocument/2006/docPropsVTypes"/>
</file>